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0" w:rsidRPr="00735260" w:rsidRDefault="00735260" w:rsidP="00735260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735260">
        <w:rPr>
          <w:rFonts w:ascii="Calibri" w:hAnsi="Calibri"/>
          <w:b/>
          <w:color w:val="000000"/>
          <w:sz w:val="28"/>
          <w:szCs w:val="28"/>
          <w:u w:val="single"/>
        </w:rPr>
        <w:t>7th Grade English</w:t>
      </w:r>
    </w:p>
    <w:p w:rsidR="00735260" w:rsidRPr="00735260" w:rsidRDefault="00735260" w:rsidP="00735260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735260">
        <w:rPr>
          <w:rFonts w:ascii="Calibri" w:hAnsi="Calibri"/>
          <w:b/>
          <w:color w:val="000000"/>
          <w:sz w:val="28"/>
          <w:szCs w:val="28"/>
          <w:u w:val="single"/>
        </w:rPr>
        <w:t>Quarter 1</w:t>
      </w:r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735260">
        <w:rPr>
          <w:rFonts w:ascii="Calibri" w:hAnsi="Calibri"/>
          <w:color w:val="000000"/>
          <w:sz w:val="28"/>
          <w:szCs w:val="28"/>
        </w:rPr>
        <w:t xml:space="preserve">Literary Analysis of </w:t>
      </w:r>
      <w:proofErr w:type="gramStart"/>
      <w:r w:rsidRPr="00735260">
        <w:rPr>
          <w:rFonts w:ascii="Calibri" w:hAnsi="Calibri"/>
          <w:color w:val="000000"/>
          <w:sz w:val="28"/>
          <w:szCs w:val="28"/>
        </w:rPr>
        <w:t>The</w:t>
      </w:r>
      <w:proofErr w:type="gramEnd"/>
      <w:r w:rsidRPr="00735260">
        <w:rPr>
          <w:rFonts w:ascii="Calibri" w:hAnsi="Calibri"/>
          <w:color w:val="000000"/>
          <w:sz w:val="28"/>
          <w:szCs w:val="28"/>
        </w:rPr>
        <w:t xml:space="preserve"> Miracle Worker and </w:t>
      </w:r>
      <w:proofErr w:type="spellStart"/>
      <w:r w:rsidRPr="00735260">
        <w:rPr>
          <w:rFonts w:ascii="Calibri" w:hAnsi="Calibri"/>
          <w:color w:val="000000"/>
          <w:sz w:val="28"/>
          <w:szCs w:val="28"/>
        </w:rPr>
        <w:t>Riki</w:t>
      </w:r>
      <w:proofErr w:type="spellEnd"/>
      <w:r w:rsidRPr="00735260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735260">
        <w:rPr>
          <w:rFonts w:ascii="Calibri" w:hAnsi="Calibri"/>
          <w:color w:val="000000"/>
          <w:sz w:val="28"/>
          <w:szCs w:val="28"/>
        </w:rPr>
        <w:t>Tiki</w:t>
      </w:r>
      <w:proofErr w:type="spellEnd"/>
      <w:r w:rsidRPr="00735260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735260">
        <w:rPr>
          <w:rFonts w:ascii="Calibri" w:hAnsi="Calibri"/>
          <w:color w:val="000000"/>
          <w:sz w:val="28"/>
          <w:szCs w:val="28"/>
        </w:rPr>
        <w:t>Tavi</w:t>
      </w:r>
      <w:proofErr w:type="spellEnd"/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735260">
        <w:rPr>
          <w:rFonts w:ascii="Calibri" w:hAnsi="Calibri"/>
          <w:color w:val="000000"/>
          <w:sz w:val="28"/>
          <w:szCs w:val="28"/>
        </w:rPr>
        <w:t>Homework/</w:t>
      </w:r>
      <w:proofErr w:type="spellStart"/>
      <w:r w:rsidRPr="00735260">
        <w:rPr>
          <w:rFonts w:ascii="Calibri" w:hAnsi="Calibri"/>
          <w:color w:val="000000"/>
          <w:sz w:val="28"/>
          <w:szCs w:val="28"/>
        </w:rPr>
        <w:t>Classwork</w:t>
      </w:r>
      <w:proofErr w:type="spellEnd"/>
      <w:r w:rsidRPr="00735260">
        <w:rPr>
          <w:rFonts w:ascii="Calibri" w:hAnsi="Calibri"/>
          <w:color w:val="000000"/>
          <w:sz w:val="28"/>
          <w:szCs w:val="28"/>
        </w:rPr>
        <w:t>: Journaling, "quick writes", note taking, essay structure, vocabulary, reading comprehension.</w:t>
      </w:r>
    </w:p>
    <w:p w:rsidR="00735260" w:rsidRPr="00735260" w:rsidRDefault="00735260" w:rsidP="00735260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9B448E" w:rsidRPr="00735260" w:rsidRDefault="009B448E">
      <w:pPr>
        <w:rPr>
          <w:sz w:val="28"/>
          <w:szCs w:val="28"/>
        </w:rPr>
      </w:pPr>
    </w:p>
    <w:sectPr w:rsidR="009B448E" w:rsidRPr="00735260" w:rsidSect="009B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260"/>
    <w:rsid w:val="00735260"/>
    <w:rsid w:val="009B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26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 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2017-03-21T20:58:00Z</dcterms:created>
  <dcterms:modified xsi:type="dcterms:W3CDTF">2017-03-21T21:01:00Z</dcterms:modified>
</cp:coreProperties>
</file>